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52" w:rsidRDefault="00030D4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51995" cy="67299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995" cy="6729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F4252" w:rsidRDefault="00030D4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MINISTÉRIO DA EDUCAÇÃO</w:t>
      </w:r>
    </w:p>
    <w:p w:rsidR="000F4252" w:rsidRDefault="00030D4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UNIVERSIDADE FEDERAL RURAL DO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SEMI-ÁRIDO</w:t>
      </w:r>
      <w:proofErr w:type="gramEnd"/>
    </w:p>
    <w:p w:rsidR="000F4252" w:rsidRDefault="00030D4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PRÓ-REITORIA DE GRADUAÇÃO – PROGRAD</w:t>
      </w:r>
    </w:p>
    <w:p w:rsidR="000F4252" w:rsidRDefault="00030D4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COMITÊ DE GRADUAÇÃO</w:t>
      </w:r>
    </w:p>
    <w:p w:rsidR="000F4252" w:rsidRDefault="000F425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0F4252" w:rsidRDefault="00030D4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REQUISITOS LEGAIS E NORMATIVOS PARA ELABORAÇÃO E/OU ATUALIZAÇÃO DOS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PPCs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0F4252" w:rsidRDefault="000F425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0F4252" w:rsidRDefault="00030D4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O Projeto Pedagógico é o instrumento acadêmico que define direcionamentos à gestão e às atividades pedagógicas do curso de graduação, através de ações sociais, políticas e pedagógicas visando orientar a concretização curricular do curso. Deve apontar um rumo, uma direção, um sentido explícito para um compromisso estabelecido coletivamente. Preocupa-se em instaurar uma forma de organização do trabalho pedagógico que desvele os conflitos e as contradições, buscando eliminar as relações competitivas, corporativas e autoritárias, rompendo com a rotina do mando pessoal e racionalizado da burocracia e permitindo as relações horizontais </w:t>
      </w:r>
      <w:r>
        <w:rPr>
          <w:rFonts w:ascii="Arial" w:eastAsia="Arial" w:hAnsi="Arial" w:cs="Arial"/>
          <w:b/>
          <w:sz w:val="24"/>
          <w:szCs w:val="24"/>
        </w:rPr>
        <w:t xml:space="preserve">no interior do curso </w:t>
      </w:r>
      <w:r>
        <w:rPr>
          <w:rFonts w:ascii="Arial" w:eastAsia="Arial" w:hAnsi="Arial" w:cs="Arial"/>
          <w:sz w:val="24"/>
          <w:szCs w:val="24"/>
        </w:rPr>
        <w:t>(grifos nossos) (</w:t>
      </w:r>
      <w:proofErr w:type="gramStart"/>
      <w:r>
        <w:rPr>
          <w:rFonts w:ascii="Arial" w:eastAsia="Arial" w:hAnsi="Arial" w:cs="Arial"/>
          <w:sz w:val="24"/>
          <w:szCs w:val="24"/>
        </w:rPr>
        <w:t>VEIGA,</w:t>
      </w:r>
      <w:proofErr w:type="gramEnd"/>
      <w:r>
        <w:rPr>
          <w:rFonts w:ascii="Arial" w:eastAsia="Arial" w:hAnsi="Arial" w:cs="Arial"/>
          <w:sz w:val="24"/>
          <w:szCs w:val="24"/>
        </w:rPr>
        <w:t>1995, p.13).</w:t>
      </w:r>
    </w:p>
    <w:p w:rsidR="000F4252" w:rsidRDefault="000F4252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F4252" w:rsidRDefault="00030D4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elaboração do Projeto Pedagógico, o NDE/Colegiado de Curso deverá considerar:</w:t>
      </w:r>
    </w:p>
    <w:p w:rsidR="000F4252" w:rsidRDefault="000F425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F4252" w:rsidRDefault="000F425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30D43" w:rsidRDefault="00030D43" w:rsidP="00185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67" w:hanging="28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 diretrizes fixadas pela </w:t>
      </w:r>
      <w:r>
        <w:rPr>
          <w:rFonts w:ascii="Arial" w:eastAsia="Arial" w:hAnsi="Arial" w:cs="Arial"/>
          <w:b/>
          <w:color w:val="000000"/>
          <w:sz w:val="24"/>
          <w:szCs w:val="24"/>
        </w:rPr>
        <w:t>Lei de Diretrizes e Bases da Educação Nacional nº 9.394/96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030D43" w:rsidRDefault="00030D43" w:rsidP="00185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67" w:hanging="28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Diretrizes Curriculares Nacionais do Curso;</w:t>
      </w:r>
    </w:p>
    <w:p w:rsidR="00030D43" w:rsidRPr="00E8729D" w:rsidRDefault="00030D43" w:rsidP="00185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67" w:hanging="28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E8729D">
        <w:rPr>
          <w:rFonts w:ascii="Arial" w:eastAsia="Arial" w:hAnsi="Arial" w:cs="Arial"/>
          <w:b/>
          <w:color w:val="000000"/>
          <w:sz w:val="24"/>
          <w:szCs w:val="24"/>
        </w:rPr>
        <w:t>Carga horária mínima, em horas</w:t>
      </w:r>
      <w:r w:rsidRPr="00E8729D">
        <w:rPr>
          <w:rFonts w:ascii="Arial" w:eastAsia="Arial" w:hAnsi="Arial" w:cs="Arial"/>
          <w:color w:val="000000"/>
          <w:sz w:val="24"/>
          <w:szCs w:val="24"/>
        </w:rPr>
        <w:t>, com base na Resolução CNE/CES Nº 02/2007(Bacharelado); Resolução CNE/CP Nº 1/2011 (letras); Resolução</w:t>
      </w:r>
      <w:r w:rsidR="002520E1" w:rsidRPr="00E8729D">
        <w:rPr>
          <w:rFonts w:ascii="Arial" w:eastAsia="Arial" w:hAnsi="Arial" w:cs="Arial"/>
          <w:color w:val="000000"/>
          <w:sz w:val="24"/>
          <w:szCs w:val="24"/>
        </w:rPr>
        <w:t xml:space="preserve"> CNE Nº 2 de </w:t>
      </w:r>
      <w:r w:rsidR="00126C9D" w:rsidRPr="00E8729D">
        <w:rPr>
          <w:rFonts w:ascii="Arial" w:eastAsia="Arial" w:hAnsi="Arial" w:cs="Arial"/>
          <w:color w:val="000000"/>
          <w:sz w:val="24"/>
          <w:szCs w:val="24"/>
        </w:rPr>
        <w:t>20</w:t>
      </w:r>
      <w:r w:rsidR="002520E1" w:rsidRPr="00E8729D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="00126C9D" w:rsidRPr="00E8729D">
        <w:rPr>
          <w:rFonts w:ascii="Arial" w:eastAsia="Arial" w:hAnsi="Arial" w:cs="Arial"/>
          <w:color w:val="000000"/>
          <w:sz w:val="24"/>
          <w:szCs w:val="24"/>
        </w:rPr>
        <w:t>dezembro</w:t>
      </w:r>
      <w:r w:rsidR="002520E1" w:rsidRPr="00E8729D">
        <w:rPr>
          <w:rFonts w:ascii="Arial" w:eastAsia="Arial" w:hAnsi="Arial" w:cs="Arial"/>
          <w:color w:val="000000"/>
          <w:sz w:val="24"/>
          <w:szCs w:val="24"/>
        </w:rPr>
        <w:t xml:space="preserve"> de 2019</w:t>
      </w:r>
      <w:r w:rsidRPr="00E8729D">
        <w:rPr>
          <w:rFonts w:ascii="Arial" w:eastAsia="Arial" w:hAnsi="Arial" w:cs="Arial"/>
          <w:color w:val="000000"/>
          <w:sz w:val="24"/>
          <w:szCs w:val="24"/>
        </w:rPr>
        <w:t xml:space="preserve"> (Licenciatura);</w:t>
      </w:r>
    </w:p>
    <w:p w:rsidR="00030D43" w:rsidRPr="00E8729D" w:rsidRDefault="00030D43" w:rsidP="00185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67" w:hanging="28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E8729D">
        <w:rPr>
          <w:rFonts w:ascii="Arial" w:eastAsia="Arial" w:hAnsi="Arial" w:cs="Arial"/>
          <w:sz w:val="24"/>
          <w:szCs w:val="24"/>
        </w:rPr>
        <w:t>PARECER CNE/CES Nº: 441/2020</w:t>
      </w:r>
      <w:r w:rsidRPr="00E8729D">
        <w:t xml:space="preserve"> </w:t>
      </w:r>
      <w:r w:rsidRPr="00E8729D">
        <w:rPr>
          <w:rFonts w:ascii="Arial" w:eastAsia="Arial" w:hAnsi="Arial" w:cs="Arial"/>
          <w:b/>
          <w:sz w:val="24"/>
          <w:szCs w:val="24"/>
        </w:rPr>
        <w:t xml:space="preserve">Atualização </w:t>
      </w:r>
      <w:r w:rsidRPr="00E8729D">
        <w:rPr>
          <w:rFonts w:ascii="Arial" w:eastAsia="Arial" w:hAnsi="Arial" w:cs="Arial"/>
          <w:sz w:val="24"/>
          <w:szCs w:val="24"/>
        </w:rPr>
        <w:t xml:space="preserve">da Resolução CNE/CES nº 2, de 18 de junho de 2007, e da Resolução CNE/CES nº 4, de </w:t>
      </w:r>
      <w:proofErr w:type="gramStart"/>
      <w:r w:rsidRPr="00E8729D">
        <w:rPr>
          <w:rFonts w:ascii="Arial" w:eastAsia="Arial" w:hAnsi="Arial" w:cs="Arial"/>
          <w:sz w:val="24"/>
          <w:szCs w:val="24"/>
        </w:rPr>
        <w:t>6</w:t>
      </w:r>
      <w:proofErr w:type="gramEnd"/>
      <w:r w:rsidRPr="00E8729D">
        <w:rPr>
          <w:rFonts w:ascii="Arial" w:eastAsia="Arial" w:hAnsi="Arial" w:cs="Arial"/>
          <w:sz w:val="24"/>
          <w:szCs w:val="24"/>
        </w:rPr>
        <w:t xml:space="preserve"> de abril de 2009, que </w:t>
      </w:r>
      <w:r w:rsidRPr="00E8729D">
        <w:rPr>
          <w:rFonts w:ascii="Arial" w:eastAsia="Arial" w:hAnsi="Arial" w:cs="Arial"/>
          <w:b/>
          <w:sz w:val="24"/>
          <w:szCs w:val="24"/>
        </w:rPr>
        <w:t>tratam das cargas horárias e do tempo de integralização dos cursos de graduação</w:t>
      </w:r>
      <w:r w:rsidRPr="00E8729D">
        <w:rPr>
          <w:rFonts w:ascii="Arial" w:eastAsia="Arial" w:hAnsi="Arial" w:cs="Arial"/>
          <w:sz w:val="24"/>
          <w:szCs w:val="24"/>
        </w:rPr>
        <w:t>.</w:t>
      </w:r>
    </w:p>
    <w:p w:rsidR="00030D43" w:rsidRPr="00E8729D" w:rsidRDefault="00030D43" w:rsidP="00185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67" w:hanging="283"/>
        <w:jc w:val="both"/>
        <w:rPr>
          <w:rFonts w:ascii="Arial" w:eastAsia="Arial" w:hAnsi="Arial" w:cs="Arial"/>
          <w:b/>
          <w:sz w:val="24"/>
          <w:szCs w:val="24"/>
        </w:rPr>
      </w:pPr>
      <w:r w:rsidRPr="00E8729D">
        <w:rPr>
          <w:rFonts w:ascii="Arial" w:eastAsia="Arial" w:hAnsi="Arial" w:cs="Arial"/>
          <w:sz w:val="24"/>
          <w:szCs w:val="24"/>
        </w:rPr>
        <w:t xml:space="preserve">PARECER CNE/CES Nº: 334/2019 </w:t>
      </w:r>
      <w:r w:rsidRPr="00E8729D">
        <w:rPr>
          <w:rFonts w:ascii="Arial" w:eastAsia="Arial" w:hAnsi="Arial" w:cs="Arial"/>
          <w:b/>
          <w:sz w:val="24"/>
          <w:szCs w:val="24"/>
        </w:rPr>
        <w:t>Institui a Orientação às Diretrizes Curriculares Nacionais dos Cursos Superiores</w:t>
      </w:r>
      <w:r w:rsidRPr="00E8729D">
        <w:rPr>
          <w:rFonts w:ascii="Arial" w:eastAsia="Arial" w:hAnsi="Arial" w:cs="Arial"/>
          <w:sz w:val="24"/>
          <w:szCs w:val="24"/>
        </w:rPr>
        <w:t>.</w:t>
      </w:r>
    </w:p>
    <w:p w:rsidR="00030D43" w:rsidRPr="00E8729D" w:rsidRDefault="00030D43" w:rsidP="00185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67" w:hanging="283"/>
        <w:jc w:val="both"/>
        <w:rPr>
          <w:rFonts w:ascii="Arial" w:eastAsia="Arial" w:hAnsi="Arial" w:cs="Arial"/>
          <w:b/>
          <w:sz w:val="24"/>
          <w:szCs w:val="24"/>
        </w:rPr>
      </w:pPr>
      <w:r w:rsidRPr="00E8729D">
        <w:rPr>
          <w:rFonts w:ascii="Arial" w:eastAsia="Arial" w:hAnsi="Arial" w:cs="Arial"/>
          <w:sz w:val="24"/>
          <w:szCs w:val="24"/>
        </w:rPr>
        <w:t>PARECER N.º: CNE/CES 67/2003</w:t>
      </w:r>
      <w:r w:rsidRPr="00E8729D">
        <w:rPr>
          <w:rFonts w:ascii="Arial" w:eastAsia="Arial" w:hAnsi="Arial" w:cs="Arial"/>
          <w:b/>
          <w:sz w:val="24"/>
          <w:szCs w:val="24"/>
        </w:rPr>
        <w:t xml:space="preserve"> Referencial para as Diretrizes Curriculares Nacionais – DCN dos Cursos de Graduação</w:t>
      </w:r>
    </w:p>
    <w:p w:rsidR="00030D43" w:rsidRPr="00E8729D" w:rsidRDefault="00030D43" w:rsidP="00185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67" w:hanging="283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C9251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DECRETO Nº 9.235, de 15 de dezembro de </w:t>
      </w:r>
      <w:r w:rsidRPr="00237054">
        <w:rPr>
          <w:rFonts w:ascii="Arial" w:eastAsiaTheme="minorHAnsi" w:hAnsi="Arial" w:cs="Arial"/>
          <w:bCs/>
          <w:sz w:val="24"/>
          <w:szCs w:val="24"/>
          <w:lang w:eastAsia="en-US"/>
        </w:rPr>
        <w:t>2017</w:t>
      </w:r>
      <w:r w:rsidRPr="00237054">
        <w:rPr>
          <w:rFonts w:ascii="Arial" w:eastAsia="Arial" w:hAnsi="Arial" w:cs="Arial"/>
          <w:sz w:val="24"/>
          <w:szCs w:val="24"/>
        </w:rPr>
        <w:t>, q</w:t>
      </w:r>
      <w:r w:rsidRPr="00C92518">
        <w:rPr>
          <w:rFonts w:ascii="Arial" w:eastAsiaTheme="minorHAnsi" w:hAnsi="Arial" w:cs="Arial"/>
          <w:sz w:val="24"/>
          <w:szCs w:val="24"/>
          <w:lang w:eastAsia="en-US"/>
        </w:rPr>
        <w:t xml:space="preserve">ue dispõe sobre o exercício das funções de </w:t>
      </w:r>
      <w:r w:rsidRPr="00C92518">
        <w:rPr>
          <w:rFonts w:ascii="Arial" w:eastAsiaTheme="minorHAnsi" w:hAnsi="Arial" w:cs="Arial"/>
          <w:b/>
          <w:sz w:val="24"/>
          <w:szCs w:val="24"/>
          <w:lang w:eastAsia="en-US"/>
        </w:rPr>
        <w:t>regulação, supervisão</w:t>
      </w:r>
      <w:r w:rsidRPr="00C92518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 w:rsidRPr="00C92518">
        <w:rPr>
          <w:rFonts w:ascii="Arial" w:eastAsiaTheme="minorHAnsi" w:hAnsi="Arial" w:cs="Arial"/>
          <w:b/>
          <w:sz w:val="24"/>
          <w:szCs w:val="24"/>
          <w:lang w:eastAsia="en-US"/>
        </w:rPr>
        <w:t>e avaliação das instituições de educação superior e dos cursos</w:t>
      </w:r>
      <w:r w:rsidRPr="00C92518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 w:rsidRPr="00C92518">
        <w:rPr>
          <w:rFonts w:ascii="Arial" w:eastAsiaTheme="minorHAnsi" w:hAnsi="Arial" w:cs="Arial"/>
          <w:b/>
          <w:sz w:val="24"/>
          <w:szCs w:val="24"/>
          <w:lang w:eastAsia="en-US"/>
        </w:rPr>
        <w:t>superiores de graduação e de pós-graduação no sistema federal</w:t>
      </w:r>
      <w:r w:rsidRPr="00C92518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 w:rsidRPr="00C92518">
        <w:rPr>
          <w:rFonts w:ascii="Arial" w:eastAsiaTheme="minorHAnsi" w:hAnsi="Arial" w:cs="Arial"/>
          <w:b/>
          <w:sz w:val="24"/>
          <w:szCs w:val="24"/>
          <w:lang w:eastAsia="en-US"/>
        </w:rPr>
        <w:t>de ensino</w:t>
      </w:r>
      <w:r w:rsidRPr="00C92518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30D43" w:rsidRPr="00E8729D" w:rsidRDefault="00030D43" w:rsidP="00185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67" w:hanging="283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E8729D">
        <w:rPr>
          <w:rFonts w:ascii="Arial" w:eastAsia="Arial" w:hAnsi="Arial" w:cs="Arial"/>
          <w:color w:val="000000"/>
          <w:sz w:val="24"/>
          <w:szCs w:val="24"/>
        </w:rPr>
        <w:t xml:space="preserve">Nota Técnica Nº 16/2017/CGACGIES/DAES - Novos Instrumentos de Avaliação Externa: Instrumento de Avaliação Institucional Externa – Presencial e a Distância (IAIE); </w:t>
      </w:r>
      <w:r w:rsidRPr="00E8729D">
        <w:rPr>
          <w:rFonts w:ascii="Arial" w:eastAsia="Arial" w:hAnsi="Arial" w:cs="Arial"/>
          <w:b/>
          <w:color w:val="000000"/>
          <w:sz w:val="24"/>
          <w:szCs w:val="24"/>
        </w:rPr>
        <w:t>Instrumento de Avaliação de Cursos de Graduação – Presencial e a Distância</w:t>
      </w:r>
      <w:r w:rsidRPr="00E8729D">
        <w:rPr>
          <w:rFonts w:ascii="Arial" w:eastAsia="Arial" w:hAnsi="Arial" w:cs="Arial"/>
          <w:color w:val="000000"/>
          <w:sz w:val="24"/>
          <w:szCs w:val="24"/>
        </w:rPr>
        <w:t xml:space="preserve"> (IACG);</w:t>
      </w:r>
    </w:p>
    <w:p w:rsidR="00237054" w:rsidRPr="00E8729D" w:rsidRDefault="00237054" w:rsidP="00185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67" w:hanging="283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E8729D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Informações Acadêmicas</w:t>
      </w:r>
      <w:r w:rsidRPr="00E8729D">
        <w:rPr>
          <w:rFonts w:ascii="Arial" w:eastAsia="Arial" w:hAnsi="Arial" w:cs="Arial"/>
          <w:color w:val="000000"/>
          <w:sz w:val="24"/>
          <w:szCs w:val="24"/>
        </w:rPr>
        <w:t xml:space="preserve">: Portaria Normativa Nº 23, de 21 de dezembro 2017 – Dispõe sobre os fluxos dos processos de credenciamento e recredenciamento de instituições de educação superior e de autorização, </w:t>
      </w:r>
      <w:r w:rsidRPr="00E8729D">
        <w:rPr>
          <w:rFonts w:ascii="Arial" w:eastAsia="Arial" w:hAnsi="Arial" w:cs="Arial"/>
          <w:b/>
          <w:color w:val="000000"/>
          <w:sz w:val="24"/>
          <w:szCs w:val="24"/>
        </w:rPr>
        <w:t>reconhecimento e renovação de reconhecimento de cursos superiores, bem como seus aditamentos</w:t>
      </w:r>
      <w:r w:rsidRPr="00E8729D">
        <w:rPr>
          <w:rFonts w:ascii="Arial" w:eastAsia="Arial" w:hAnsi="Arial" w:cs="Arial"/>
          <w:color w:val="000000"/>
          <w:sz w:val="24"/>
          <w:szCs w:val="24"/>
        </w:rPr>
        <w:t xml:space="preserve">; </w:t>
      </w:r>
    </w:p>
    <w:p w:rsidR="00237054" w:rsidRPr="00E8729D" w:rsidRDefault="00237054" w:rsidP="00185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67" w:hanging="283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E8729D">
        <w:rPr>
          <w:rFonts w:ascii="Arial" w:eastAsia="Arial" w:hAnsi="Arial" w:cs="Arial"/>
          <w:color w:val="000000"/>
          <w:sz w:val="24"/>
          <w:szCs w:val="24"/>
        </w:rPr>
        <w:t xml:space="preserve">Portaria Normativa nº 742, de </w:t>
      </w:r>
      <w:proofErr w:type="gramStart"/>
      <w:r w:rsidRPr="00E8729D">
        <w:rPr>
          <w:rFonts w:ascii="Arial" w:eastAsia="Arial" w:hAnsi="Arial" w:cs="Arial"/>
          <w:color w:val="000000"/>
          <w:sz w:val="24"/>
          <w:szCs w:val="24"/>
        </w:rPr>
        <w:t>3</w:t>
      </w:r>
      <w:proofErr w:type="gramEnd"/>
      <w:r w:rsidRPr="00E8729D">
        <w:rPr>
          <w:rFonts w:ascii="Arial" w:eastAsia="Arial" w:hAnsi="Arial" w:cs="Arial"/>
          <w:color w:val="000000"/>
          <w:sz w:val="24"/>
          <w:szCs w:val="24"/>
        </w:rPr>
        <w:t xml:space="preserve"> de agosto de 2018 Altera a Portaria Normativa nº 23, de 21 de dezembro de 2017 que </w:t>
      </w:r>
      <w:r w:rsidRPr="00E8729D">
        <w:rPr>
          <w:rFonts w:ascii="Arial" w:eastAsia="Arial" w:hAnsi="Arial" w:cs="Arial"/>
          <w:b/>
          <w:color w:val="000000"/>
          <w:sz w:val="24"/>
          <w:szCs w:val="24"/>
        </w:rPr>
        <w:t>dispõe sobre os fluxos dos processos</w:t>
      </w:r>
      <w:r w:rsidRPr="00E8729D">
        <w:rPr>
          <w:rFonts w:ascii="Arial" w:eastAsia="Arial" w:hAnsi="Arial" w:cs="Arial"/>
          <w:color w:val="000000"/>
          <w:sz w:val="24"/>
          <w:szCs w:val="24"/>
        </w:rPr>
        <w:t xml:space="preserve"> de credenciamento e recredenciamento de instituições de educação superior e </w:t>
      </w:r>
      <w:r w:rsidRPr="00E8729D">
        <w:rPr>
          <w:rFonts w:ascii="Arial" w:eastAsia="Arial" w:hAnsi="Arial" w:cs="Arial"/>
          <w:b/>
          <w:color w:val="000000"/>
          <w:sz w:val="24"/>
          <w:szCs w:val="24"/>
        </w:rPr>
        <w:t>de autorização, reconhecimento e renovação de reconhecimento de cursos superiores</w:t>
      </w:r>
      <w:r w:rsidRPr="00E8729D">
        <w:rPr>
          <w:rFonts w:ascii="Arial" w:eastAsia="Arial" w:hAnsi="Arial" w:cs="Arial"/>
          <w:color w:val="000000"/>
          <w:sz w:val="24"/>
          <w:szCs w:val="24"/>
        </w:rPr>
        <w:t>, bem como seus aditamentos.</w:t>
      </w:r>
    </w:p>
    <w:p w:rsidR="00030D43" w:rsidRPr="00E8729D" w:rsidRDefault="00030D43" w:rsidP="00185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67" w:hanging="283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E8729D">
        <w:rPr>
          <w:rFonts w:ascii="Arial" w:eastAsia="Arial" w:hAnsi="Arial" w:cs="Arial"/>
          <w:b/>
          <w:color w:val="000000"/>
          <w:sz w:val="24"/>
          <w:szCs w:val="24"/>
        </w:rPr>
        <w:t>Diretrizes Curriculares Nacionais para Educação das relações Étnico-raciais</w:t>
      </w:r>
      <w:r w:rsidRPr="00E8729D">
        <w:rPr>
          <w:rFonts w:ascii="Arial" w:eastAsia="Arial" w:hAnsi="Arial" w:cs="Arial"/>
          <w:color w:val="000000"/>
          <w:sz w:val="24"/>
          <w:szCs w:val="24"/>
        </w:rPr>
        <w:t xml:space="preserve"> e para o Ensino de História e Cultura Afro-brasileira e Africana, nos termos da Lei Nº 10.639/2003 Nº 11.645/2008 e da Resolução CNE/CP Nº 1/2004, fundamentada no Parecer CNE/CP Nº 3/2004;</w:t>
      </w:r>
    </w:p>
    <w:p w:rsidR="00030D43" w:rsidRPr="00E8729D" w:rsidRDefault="00030D43" w:rsidP="00185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67" w:hanging="283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E8729D">
        <w:rPr>
          <w:rFonts w:ascii="Arial" w:eastAsia="Arial" w:hAnsi="Arial" w:cs="Arial"/>
          <w:b/>
          <w:color w:val="000000"/>
          <w:sz w:val="24"/>
          <w:szCs w:val="24"/>
        </w:rPr>
        <w:t>Diretrizes Nacionais para a Educação em Direitos Humanos</w:t>
      </w:r>
      <w:r w:rsidRPr="00E8729D">
        <w:rPr>
          <w:rFonts w:ascii="Arial" w:eastAsia="Arial" w:hAnsi="Arial" w:cs="Arial"/>
          <w:color w:val="000000"/>
          <w:sz w:val="24"/>
          <w:szCs w:val="24"/>
        </w:rPr>
        <w:t>, conforme disposto no Parecer CNE/CP Nº 8, de 06/03/2012, que originou a Resolução CNE/CP Nº 1 de 30/05/2012;</w:t>
      </w:r>
    </w:p>
    <w:p w:rsidR="00030D43" w:rsidRPr="00E8729D" w:rsidRDefault="00FE3A11" w:rsidP="00185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67" w:hanging="283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030D43" w:rsidRPr="00E8729D">
        <w:rPr>
          <w:rFonts w:ascii="Arial" w:eastAsia="Arial" w:hAnsi="Arial" w:cs="Arial"/>
          <w:b/>
          <w:color w:val="000000"/>
          <w:sz w:val="24"/>
          <w:szCs w:val="24"/>
        </w:rPr>
        <w:t>Proteção dos Direitos da Pessoa com Transtorno do Espectro Autista</w:t>
      </w:r>
      <w:r w:rsidR="00030D43" w:rsidRPr="00E8729D">
        <w:rPr>
          <w:rFonts w:ascii="Arial" w:eastAsia="Arial" w:hAnsi="Arial" w:cs="Arial"/>
          <w:color w:val="000000"/>
          <w:sz w:val="24"/>
          <w:szCs w:val="24"/>
        </w:rPr>
        <w:t>, conforme disposto na Lei nº 12.764, de 27 de dezembro de 2012;</w:t>
      </w:r>
    </w:p>
    <w:p w:rsidR="00030D43" w:rsidRPr="00E8729D" w:rsidRDefault="00030D43" w:rsidP="00185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67" w:hanging="283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E8729D">
        <w:rPr>
          <w:rFonts w:ascii="Arial" w:eastAsia="Arial" w:hAnsi="Arial" w:cs="Arial"/>
          <w:b/>
          <w:color w:val="000000"/>
          <w:sz w:val="24"/>
          <w:szCs w:val="24"/>
        </w:rPr>
        <w:t>Condições de acessibilidade para pessoas com deficiência ou mobilidade reduzida</w:t>
      </w:r>
      <w:r w:rsidRPr="00E8729D">
        <w:rPr>
          <w:rFonts w:ascii="Arial" w:eastAsia="Arial" w:hAnsi="Arial" w:cs="Arial"/>
          <w:color w:val="000000"/>
          <w:sz w:val="24"/>
          <w:szCs w:val="24"/>
        </w:rPr>
        <w:t>, conforme disposto na CF/88, Art. 205 e 208, na NBR 9050/2004, na Lei Nº 10.098/2000, nos Decretos Nº 5.296/2004, Nº 6.949/2009, Nº 7.611/2011 e na Portaria Nº 3.284/2003;</w:t>
      </w:r>
    </w:p>
    <w:p w:rsidR="00030D43" w:rsidRPr="00E8729D" w:rsidRDefault="00030D43" w:rsidP="00185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67" w:hanging="283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E8729D">
        <w:rPr>
          <w:rFonts w:ascii="Arial" w:eastAsia="Arial" w:hAnsi="Arial" w:cs="Arial"/>
          <w:color w:val="000000"/>
          <w:sz w:val="24"/>
          <w:szCs w:val="24"/>
        </w:rPr>
        <w:t xml:space="preserve">A Lei nº 9.795 de 27 de abril de 1999: dispõe sobre </w:t>
      </w:r>
      <w:r w:rsidRPr="00E8729D">
        <w:rPr>
          <w:rFonts w:ascii="Arial" w:eastAsia="Arial" w:hAnsi="Arial" w:cs="Arial"/>
          <w:b/>
          <w:color w:val="000000"/>
          <w:sz w:val="24"/>
          <w:szCs w:val="24"/>
        </w:rPr>
        <w:t>Políticas de Educação ambiental;</w:t>
      </w:r>
    </w:p>
    <w:p w:rsidR="00030D43" w:rsidRPr="00E8729D" w:rsidRDefault="00030D43" w:rsidP="00185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67" w:hanging="283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E8729D">
        <w:rPr>
          <w:rFonts w:ascii="Arial" w:eastAsia="Arial" w:hAnsi="Arial" w:cs="Arial"/>
          <w:color w:val="000000"/>
          <w:sz w:val="24"/>
          <w:szCs w:val="24"/>
        </w:rPr>
        <w:t xml:space="preserve">O Decreto nº 5.626 de 22 de dezembro de 2005: Regulamenta a Lei nº 10.436, de 24 de abril de 2002, que dispõe sobre a </w:t>
      </w:r>
      <w:r w:rsidRPr="00E8729D">
        <w:rPr>
          <w:rFonts w:ascii="Arial" w:eastAsia="Arial" w:hAnsi="Arial" w:cs="Arial"/>
          <w:b/>
          <w:color w:val="000000"/>
          <w:sz w:val="24"/>
          <w:szCs w:val="24"/>
        </w:rPr>
        <w:t>Língua Brasileira de Sinais–Libras</w:t>
      </w:r>
      <w:r w:rsidRPr="00E8729D">
        <w:rPr>
          <w:rFonts w:ascii="Arial" w:eastAsia="Arial" w:hAnsi="Arial" w:cs="Arial"/>
          <w:color w:val="000000"/>
          <w:sz w:val="24"/>
          <w:szCs w:val="24"/>
        </w:rPr>
        <w:t xml:space="preserve">, e o art. 18 da Lei nº 10.098, de 19 de dezembro de 2000; </w:t>
      </w:r>
    </w:p>
    <w:p w:rsidR="00030D43" w:rsidRPr="00E8729D" w:rsidRDefault="00030D43" w:rsidP="00185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67" w:hanging="283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E8729D">
        <w:rPr>
          <w:rFonts w:ascii="Arial" w:eastAsia="Arial" w:hAnsi="Arial" w:cs="Arial"/>
          <w:color w:val="000000"/>
          <w:sz w:val="24"/>
          <w:szCs w:val="24"/>
        </w:rPr>
        <w:t xml:space="preserve">A Resolução CONAES nº 1 de 17 de junho de 2010 que dispõe sobre o </w:t>
      </w:r>
      <w:r w:rsidRPr="00E8729D">
        <w:rPr>
          <w:rFonts w:ascii="Arial" w:eastAsia="Arial" w:hAnsi="Arial" w:cs="Arial"/>
          <w:b/>
          <w:color w:val="000000"/>
          <w:sz w:val="24"/>
          <w:szCs w:val="24"/>
        </w:rPr>
        <w:t>NDE</w:t>
      </w:r>
      <w:r w:rsidRPr="00E8729D"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030D43" w:rsidRPr="00E8729D" w:rsidRDefault="00030D43" w:rsidP="00185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67" w:hanging="283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E8729D">
        <w:rPr>
          <w:rFonts w:ascii="Arial" w:eastAsia="Arial" w:hAnsi="Arial" w:cs="Arial"/>
          <w:b/>
          <w:color w:val="000000"/>
          <w:sz w:val="24"/>
          <w:szCs w:val="24"/>
        </w:rPr>
        <w:t>Titulação do corpo docente</w:t>
      </w:r>
      <w:r w:rsidRPr="00E8729D">
        <w:rPr>
          <w:rFonts w:ascii="Arial" w:eastAsia="Arial" w:hAnsi="Arial" w:cs="Arial"/>
          <w:color w:val="000000"/>
          <w:sz w:val="24"/>
          <w:szCs w:val="24"/>
        </w:rPr>
        <w:t>, conforme art. 66 da Lei 9.394/96;</w:t>
      </w:r>
    </w:p>
    <w:p w:rsidR="00030D43" w:rsidRPr="00E8729D" w:rsidRDefault="00030D43" w:rsidP="00185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67" w:hanging="283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E8729D">
        <w:rPr>
          <w:rFonts w:ascii="Arial" w:eastAsia="Arial" w:hAnsi="Arial" w:cs="Arial"/>
          <w:color w:val="000000"/>
          <w:sz w:val="24"/>
          <w:szCs w:val="24"/>
        </w:rPr>
        <w:t>Lei nº 10.861, de 14 de abril de 2004 (</w:t>
      </w:r>
      <w:r w:rsidRPr="00E8729D">
        <w:rPr>
          <w:rFonts w:ascii="Arial" w:eastAsia="Arial" w:hAnsi="Arial" w:cs="Arial"/>
          <w:b/>
          <w:color w:val="000000"/>
          <w:sz w:val="24"/>
          <w:szCs w:val="24"/>
        </w:rPr>
        <w:t xml:space="preserve">Lei do </w:t>
      </w:r>
      <w:proofErr w:type="spellStart"/>
      <w:r w:rsidRPr="00E8729D">
        <w:rPr>
          <w:rFonts w:ascii="Arial" w:eastAsia="Arial" w:hAnsi="Arial" w:cs="Arial"/>
          <w:b/>
          <w:color w:val="000000"/>
          <w:sz w:val="24"/>
          <w:szCs w:val="24"/>
        </w:rPr>
        <w:t>Sinaes</w:t>
      </w:r>
      <w:proofErr w:type="spellEnd"/>
      <w:r w:rsidRPr="00E8729D">
        <w:rPr>
          <w:rFonts w:ascii="Arial" w:eastAsia="Arial" w:hAnsi="Arial" w:cs="Arial"/>
          <w:color w:val="000000"/>
          <w:sz w:val="24"/>
          <w:szCs w:val="24"/>
        </w:rPr>
        <w:t>), dispõe sobre a realização das avaliações das Instituições de Educação Superior (IES) e de seus cursos de graduação;</w:t>
      </w:r>
    </w:p>
    <w:p w:rsidR="00030D43" w:rsidRDefault="00816B1E" w:rsidP="009300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816B1E">
        <w:rPr>
          <w:rFonts w:ascii="Arial" w:eastAsia="Arial" w:hAnsi="Arial" w:cs="Arial"/>
          <w:b/>
          <w:color w:val="000000"/>
          <w:sz w:val="24"/>
          <w:szCs w:val="24"/>
        </w:rPr>
        <w:t xml:space="preserve">Diretrizes Curriculares Nacionais para a Formação Inicial em Nível Superior </w:t>
      </w:r>
      <w:r w:rsidRPr="00FE3A11">
        <w:rPr>
          <w:rFonts w:ascii="Arial" w:eastAsia="Arial" w:hAnsi="Arial" w:cs="Arial"/>
          <w:b/>
          <w:color w:val="000000"/>
          <w:sz w:val="24"/>
          <w:szCs w:val="24"/>
        </w:rPr>
        <w:t>de Profissionais do Magistério</w:t>
      </w:r>
      <w:r w:rsidRPr="00FE3A1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E3A11">
        <w:rPr>
          <w:rFonts w:ascii="Arial" w:eastAsia="Arial" w:hAnsi="Arial" w:cs="Arial"/>
          <w:b/>
          <w:color w:val="000000"/>
          <w:sz w:val="24"/>
          <w:szCs w:val="24"/>
        </w:rPr>
        <w:t>da Educação Escolar Básica</w:t>
      </w:r>
      <w:r w:rsidRPr="00816B1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5415B5">
        <w:rPr>
          <w:rFonts w:ascii="Arial" w:eastAsia="Arial" w:hAnsi="Arial" w:cs="Arial"/>
          <w:color w:val="000000"/>
          <w:sz w:val="24"/>
          <w:szCs w:val="24"/>
        </w:rPr>
        <w:t>(cursos de licenciatura, cursos de formação pedagógica para graduados não licenciados e cursos de segunda licenciatura)</w:t>
      </w:r>
      <w:r w:rsidR="005415B5">
        <w:rPr>
          <w:rFonts w:ascii="Arial" w:eastAsia="Arial" w:hAnsi="Arial" w:cs="Arial"/>
          <w:color w:val="000000"/>
          <w:sz w:val="24"/>
          <w:szCs w:val="24"/>
        </w:rPr>
        <w:t>,</w:t>
      </w:r>
      <w:r w:rsidR="005415B5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5415B5" w:rsidRPr="005415B5">
        <w:rPr>
          <w:rFonts w:ascii="Arial" w:eastAsia="Arial" w:hAnsi="Arial" w:cs="Arial"/>
          <w:color w:val="000000"/>
          <w:sz w:val="24"/>
          <w:szCs w:val="24"/>
        </w:rPr>
        <w:t>dispostas na</w:t>
      </w:r>
      <w:r w:rsidR="005415B5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7B083E">
        <w:rPr>
          <w:rFonts w:ascii="Arial" w:eastAsia="Arial" w:hAnsi="Arial" w:cs="Arial"/>
          <w:i/>
          <w:color w:val="000000"/>
          <w:sz w:val="24"/>
          <w:szCs w:val="24"/>
        </w:rPr>
        <w:t>RESOLUÇÃO CNE/CP Nº 4</w:t>
      </w:r>
      <w:r w:rsidRPr="00816B1E">
        <w:rPr>
          <w:rFonts w:ascii="Arial" w:eastAsia="Arial" w:hAnsi="Arial" w:cs="Arial"/>
          <w:color w:val="000000"/>
          <w:sz w:val="24"/>
          <w:szCs w:val="24"/>
        </w:rPr>
        <w:t>, de 29 de maio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816B1E">
        <w:rPr>
          <w:rFonts w:ascii="Arial" w:eastAsia="Arial" w:hAnsi="Arial" w:cs="Arial"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300F3">
        <w:rPr>
          <w:rFonts w:ascii="Arial" w:eastAsia="Arial" w:hAnsi="Arial" w:cs="Arial"/>
          <w:color w:val="000000"/>
          <w:sz w:val="24"/>
          <w:szCs w:val="24"/>
        </w:rPr>
        <w:t>2024</w:t>
      </w:r>
      <w:r w:rsidR="009300F3" w:rsidRPr="009300F3">
        <w:rPr>
          <w:rFonts w:ascii="Arial" w:hAnsi="Arial" w:cs="Arial"/>
          <w:sz w:val="24"/>
          <w:szCs w:val="24"/>
        </w:rPr>
        <w:t xml:space="preserve"> e no</w:t>
      </w:r>
      <w:r w:rsidR="009300F3">
        <w:t xml:space="preserve"> </w:t>
      </w:r>
      <w:r w:rsidR="009300F3" w:rsidRPr="007B083E">
        <w:rPr>
          <w:rFonts w:ascii="Arial" w:eastAsia="Arial" w:hAnsi="Arial" w:cs="Arial"/>
          <w:i/>
          <w:color w:val="000000"/>
          <w:sz w:val="24"/>
          <w:szCs w:val="24"/>
        </w:rPr>
        <w:t>Parecer CNE/CP nº 4/2024</w:t>
      </w:r>
      <w:r w:rsidR="009300F3" w:rsidRPr="009300F3">
        <w:rPr>
          <w:rFonts w:ascii="Arial" w:eastAsia="Arial" w:hAnsi="Arial" w:cs="Arial"/>
          <w:color w:val="000000"/>
          <w:sz w:val="24"/>
          <w:szCs w:val="24"/>
        </w:rPr>
        <w:t>, aprovado em 12 de março de 2024</w:t>
      </w:r>
      <w:r w:rsidR="00030D43" w:rsidRPr="00E8729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30D43" w:rsidRPr="00E8729D">
        <w:rPr>
          <w:rFonts w:ascii="Arial" w:eastAsia="Arial" w:hAnsi="Arial" w:cs="Arial"/>
          <w:color w:val="FF0000"/>
          <w:sz w:val="24"/>
          <w:szCs w:val="24"/>
        </w:rPr>
        <w:t>(Licenciaturas);</w:t>
      </w:r>
    </w:p>
    <w:p w:rsidR="00AA4BF5" w:rsidRPr="00F81D5F" w:rsidRDefault="00AA4BF5" w:rsidP="00AA4B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FE3A11">
        <w:rPr>
          <w:rFonts w:ascii="Arial" w:eastAsia="Arial" w:hAnsi="Arial" w:cs="Arial"/>
          <w:smallCaps/>
          <w:sz w:val="24"/>
          <w:szCs w:val="24"/>
          <w:highlight w:val="white"/>
        </w:rPr>
        <w:t xml:space="preserve">RESOLUÇÃO Nº 4, de 17 </w:t>
      </w:r>
      <w:r w:rsidRPr="00FE3A11">
        <w:rPr>
          <w:rFonts w:ascii="Arial" w:hAnsi="Arial" w:cs="Arial"/>
          <w:sz w:val="24"/>
          <w:szCs w:val="24"/>
          <w:highlight w:val="white"/>
        </w:rPr>
        <w:t>de dezembro de</w:t>
      </w:r>
      <w:r w:rsidRPr="00FE3A11">
        <w:rPr>
          <w:rFonts w:ascii="Arial" w:eastAsia="Arial" w:hAnsi="Arial" w:cs="Arial"/>
          <w:smallCaps/>
          <w:sz w:val="24"/>
          <w:szCs w:val="24"/>
          <w:highlight w:val="white"/>
        </w:rPr>
        <w:t xml:space="preserve"> 2018</w:t>
      </w:r>
      <w:r w:rsidRPr="00FE3A11">
        <w:rPr>
          <w:rFonts w:ascii="Arial" w:eastAsia="Arial" w:hAnsi="Arial" w:cs="Arial"/>
          <w:smallCaps/>
          <w:color w:val="162937"/>
          <w:sz w:val="24"/>
          <w:szCs w:val="24"/>
          <w:highlight w:val="white"/>
        </w:rPr>
        <w:t>,</w:t>
      </w:r>
      <w:r w:rsidRPr="00F81D5F">
        <w:rPr>
          <w:rFonts w:ascii="Arial" w:eastAsia="Arial" w:hAnsi="Arial" w:cs="Arial"/>
          <w:b/>
          <w:smallCaps/>
          <w:sz w:val="24"/>
          <w:szCs w:val="24"/>
          <w:highlight w:val="white"/>
        </w:rPr>
        <w:t xml:space="preserve"> </w:t>
      </w:r>
      <w:r w:rsidRPr="00F81D5F">
        <w:rPr>
          <w:rFonts w:ascii="Arial" w:eastAsia="Arial" w:hAnsi="Arial" w:cs="Arial"/>
          <w:sz w:val="24"/>
          <w:szCs w:val="24"/>
          <w:highlight w:val="white"/>
        </w:rPr>
        <w:t xml:space="preserve">Institui a </w:t>
      </w:r>
      <w:r w:rsidRPr="00FE3A11">
        <w:rPr>
          <w:rFonts w:ascii="Arial" w:eastAsia="Arial" w:hAnsi="Arial" w:cs="Arial"/>
          <w:b/>
          <w:sz w:val="24"/>
          <w:szCs w:val="24"/>
          <w:highlight w:val="white"/>
        </w:rPr>
        <w:t>Base Nacional Comum Curricular na Etapa do Ensino Médio</w:t>
      </w:r>
      <w:r w:rsidRPr="00F81D5F">
        <w:rPr>
          <w:rFonts w:ascii="Arial" w:eastAsia="Arial" w:hAnsi="Arial" w:cs="Arial"/>
          <w:sz w:val="24"/>
          <w:szCs w:val="24"/>
          <w:highlight w:val="white"/>
        </w:rPr>
        <w:t xml:space="preserve"> (BNCC-EM) e </w:t>
      </w:r>
      <w:r w:rsidRPr="00FE3A11">
        <w:rPr>
          <w:rFonts w:ascii="Arial" w:eastAsia="Arial" w:hAnsi="Arial" w:cs="Arial"/>
          <w:sz w:val="24"/>
          <w:szCs w:val="24"/>
        </w:rPr>
        <w:t>Parecer CNE-CP nº 15,</w:t>
      </w:r>
      <w:r w:rsidRPr="00F81D5F">
        <w:rPr>
          <w:rFonts w:ascii="Arial" w:eastAsia="Arial" w:hAnsi="Arial" w:cs="Arial"/>
          <w:sz w:val="24"/>
          <w:szCs w:val="24"/>
        </w:rPr>
        <w:t xml:space="preserve"> </w:t>
      </w:r>
      <w:r w:rsidRPr="00F81D5F">
        <w:rPr>
          <w:rFonts w:ascii="Arial" w:hAnsi="Arial" w:cs="Arial"/>
          <w:sz w:val="24"/>
          <w:szCs w:val="24"/>
        </w:rPr>
        <w:t>de 04 de dezembro de</w:t>
      </w:r>
      <w:r w:rsidRPr="00F81D5F">
        <w:rPr>
          <w:rFonts w:ascii="Arial" w:eastAsia="Arial" w:hAnsi="Arial" w:cs="Arial"/>
          <w:sz w:val="24"/>
          <w:szCs w:val="24"/>
        </w:rPr>
        <w:t xml:space="preserve"> 2018</w:t>
      </w:r>
      <w:r w:rsidRPr="00F81D5F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Pr="00F81D5F">
        <w:rPr>
          <w:rFonts w:ascii="Arial" w:eastAsia="Arial" w:hAnsi="Arial" w:cs="Arial"/>
          <w:color w:val="FF0000"/>
          <w:sz w:val="24"/>
          <w:szCs w:val="24"/>
          <w:highlight w:val="white"/>
        </w:rPr>
        <w:t>(Licenciaturas);</w:t>
      </w:r>
    </w:p>
    <w:p w:rsidR="00714768" w:rsidRPr="00714768" w:rsidRDefault="00714768" w:rsidP="007147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67" w:hanging="283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714768">
        <w:rPr>
          <w:rFonts w:ascii="Arial" w:eastAsia="CIDFont+F2" w:hAnsi="Arial" w:cs="Arial"/>
          <w:sz w:val="24"/>
          <w:szCs w:val="24"/>
        </w:rPr>
        <w:lastRenderedPageBreak/>
        <w:t>Resolução CNP/CP nº 2, de 22 de dezembro de 2017</w:t>
      </w:r>
      <w:r w:rsidRPr="00714768">
        <w:rPr>
          <w:rFonts w:ascii="Arial" w:hAnsi="Arial" w:cs="Arial"/>
          <w:sz w:val="24"/>
          <w:szCs w:val="24"/>
          <w:shd w:val="clear" w:color="auto" w:fill="FFFFFF"/>
        </w:rPr>
        <w:t xml:space="preserve"> que institui e orienta a implantação da </w:t>
      </w:r>
      <w:r w:rsidRPr="00714768">
        <w:rPr>
          <w:rStyle w:val="Forte"/>
          <w:rFonts w:ascii="Arial" w:hAnsi="Arial" w:cs="Arial"/>
          <w:color w:val="111111"/>
          <w:sz w:val="24"/>
          <w:szCs w:val="24"/>
        </w:rPr>
        <w:t>Base Nacional Comum Curricular</w:t>
      </w:r>
      <w:r w:rsidRPr="00714768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714768">
        <w:rPr>
          <w:rFonts w:ascii="Arial" w:hAnsi="Arial" w:cs="Arial"/>
          <w:sz w:val="24"/>
          <w:szCs w:val="24"/>
        </w:rPr>
        <w:t xml:space="preserve">e </w:t>
      </w:r>
      <w:r w:rsidRPr="00714768">
        <w:rPr>
          <w:rFonts w:ascii="Arial" w:hAnsi="Arial" w:cs="Arial"/>
          <w:sz w:val="24"/>
          <w:szCs w:val="24"/>
          <w:shd w:val="clear" w:color="auto" w:fill="FFFFFF"/>
        </w:rPr>
        <w:t xml:space="preserve">PARECER CNE/CP Nº 15/2017 </w:t>
      </w:r>
      <w:r w:rsidRPr="00714768">
        <w:rPr>
          <w:rFonts w:ascii="Arial" w:hAnsi="Arial" w:cs="Arial"/>
          <w:color w:val="FF0000"/>
          <w:sz w:val="24"/>
          <w:szCs w:val="24"/>
          <w:shd w:val="clear" w:color="auto" w:fill="FFFFFF"/>
        </w:rPr>
        <w:t>(licenciaturas);</w:t>
      </w:r>
    </w:p>
    <w:p w:rsidR="00030D43" w:rsidRPr="00E8729D" w:rsidRDefault="00030D43" w:rsidP="00185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67" w:hanging="283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E8729D">
        <w:rPr>
          <w:rFonts w:ascii="Arial" w:eastAsia="Arial" w:hAnsi="Arial" w:cs="Arial"/>
          <w:sz w:val="24"/>
          <w:szCs w:val="24"/>
          <w:highlight w:val="white"/>
        </w:rPr>
        <w:t xml:space="preserve">RESOLUÇÃO Nº 2, de 24 de abril de 2019 institui as </w:t>
      </w:r>
      <w:r w:rsidRPr="00E8729D">
        <w:rPr>
          <w:rFonts w:ascii="Arial" w:eastAsia="Arial" w:hAnsi="Arial" w:cs="Arial"/>
          <w:b/>
          <w:sz w:val="24"/>
          <w:szCs w:val="24"/>
          <w:highlight w:val="white"/>
        </w:rPr>
        <w:t>Diretrizes Curriculares Nacionais do Curso de Graduação em Engenharia</w:t>
      </w:r>
      <w:r w:rsidR="002B14DE">
        <w:rPr>
          <w:rFonts w:ascii="Arial" w:eastAsia="Arial" w:hAnsi="Arial" w:cs="Arial"/>
          <w:sz w:val="24"/>
          <w:szCs w:val="24"/>
          <w:highlight w:val="white"/>
        </w:rPr>
        <w:t>;</w:t>
      </w:r>
      <w:r w:rsidRPr="00E8729D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:rsidR="00030D43" w:rsidRPr="00E8729D" w:rsidRDefault="00030D43" w:rsidP="00185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67" w:hanging="283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E8729D">
        <w:rPr>
          <w:rFonts w:ascii="Arial" w:eastAsia="Arial" w:hAnsi="Arial" w:cs="Arial"/>
          <w:b/>
          <w:sz w:val="24"/>
          <w:szCs w:val="24"/>
          <w:highlight w:val="white"/>
        </w:rPr>
        <w:t>Desenho Universal</w:t>
      </w:r>
      <w:r w:rsidRPr="00E8729D">
        <w:rPr>
          <w:rFonts w:ascii="Arial" w:eastAsia="Arial" w:hAnsi="Arial" w:cs="Arial"/>
          <w:sz w:val="24"/>
          <w:szCs w:val="24"/>
          <w:highlight w:val="white"/>
        </w:rPr>
        <w:t xml:space="preserve"> RESOLUÇÃO Nº 1, </w:t>
      </w:r>
      <w:r w:rsidR="00AA4BF5" w:rsidRPr="00E8729D">
        <w:rPr>
          <w:rFonts w:ascii="Arial" w:eastAsia="Arial" w:hAnsi="Arial" w:cs="Arial"/>
          <w:sz w:val="24"/>
          <w:szCs w:val="24"/>
          <w:highlight w:val="white"/>
        </w:rPr>
        <w:t xml:space="preserve">de 26 de março de </w:t>
      </w:r>
      <w:r w:rsidRPr="00E8729D">
        <w:rPr>
          <w:rFonts w:ascii="Arial" w:eastAsia="Arial" w:hAnsi="Arial" w:cs="Arial"/>
          <w:sz w:val="24"/>
          <w:szCs w:val="24"/>
          <w:highlight w:val="white"/>
        </w:rPr>
        <w:t>2021 altera o Art. 9°, § 1º da Resolução CNE/CES 2/2019 e o Art. 6°, § 1º da Resolução CNE/CES 2/2010, que institui as Diretrizes Curriculares Nacionais dos Cursos de Graduação de Engenharia, Arquitetura e Urbanismo</w:t>
      </w:r>
      <w:r w:rsidR="002B14DE">
        <w:rPr>
          <w:rFonts w:ascii="Arial" w:eastAsia="Arial" w:hAnsi="Arial" w:cs="Arial"/>
          <w:sz w:val="24"/>
          <w:szCs w:val="24"/>
        </w:rPr>
        <w:t xml:space="preserve"> </w:t>
      </w:r>
      <w:r w:rsidR="002B14DE" w:rsidRPr="00E8729D">
        <w:rPr>
          <w:rFonts w:ascii="Arial" w:eastAsia="Arial" w:hAnsi="Arial" w:cs="Arial"/>
          <w:color w:val="000000"/>
          <w:sz w:val="24"/>
          <w:szCs w:val="24"/>
        </w:rPr>
        <w:t>(</w:t>
      </w:r>
      <w:r w:rsidR="002B14DE" w:rsidRPr="00E8729D">
        <w:rPr>
          <w:rFonts w:ascii="Arial" w:eastAsia="Arial" w:hAnsi="Arial" w:cs="Arial"/>
          <w:color w:val="FF0000"/>
          <w:sz w:val="24"/>
          <w:szCs w:val="24"/>
        </w:rPr>
        <w:t>Engenharias e Arquitetura</w:t>
      </w:r>
      <w:r w:rsidR="002B14DE" w:rsidRPr="00E8729D">
        <w:rPr>
          <w:rFonts w:ascii="Arial" w:eastAsia="Arial" w:hAnsi="Arial" w:cs="Arial"/>
          <w:color w:val="000000"/>
          <w:sz w:val="24"/>
          <w:szCs w:val="24"/>
        </w:rPr>
        <w:t>)</w:t>
      </w:r>
      <w:r w:rsidR="002B14DE">
        <w:rPr>
          <w:rFonts w:ascii="Arial" w:eastAsia="Arial" w:hAnsi="Arial" w:cs="Arial"/>
          <w:sz w:val="24"/>
          <w:szCs w:val="24"/>
        </w:rPr>
        <w:t>;</w:t>
      </w:r>
    </w:p>
    <w:p w:rsidR="00030D43" w:rsidRPr="00E8729D" w:rsidRDefault="00030D43" w:rsidP="00185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67" w:hanging="283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E8729D">
        <w:rPr>
          <w:rFonts w:ascii="Arial" w:eastAsia="Arial" w:hAnsi="Arial" w:cs="Arial"/>
          <w:color w:val="000000"/>
          <w:sz w:val="24"/>
          <w:szCs w:val="24"/>
        </w:rPr>
        <w:t xml:space="preserve">LEI No 13.425, de 30 de março de 2017 – Estabelece diretrizes gerais sobre medidas de </w:t>
      </w:r>
      <w:r w:rsidRPr="00E8729D">
        <w:rPr>
          <w:rFonts w:ascii="Arial" w:eastAsia="Arial" w:hAnsi="Arial" w:cs="Arial"/>
          <w:b/>
          <w:color w:val="000000"/>
          <w:sz w:val="24"/>
          <w:szCs w:val="24"/>
        </w:rPr>
        <w:t>prevenção e combate a incêndio e a desastres em estabelecimentos, edificações e áreas de reunião de público</w:t>
      </w:r>
      <w:r w:rsidRPr="00E8729D">
        <w:rPr>
          <w:rFonts w:ascii="Arial" w:eastAsia="Arial" w:hAnsi="Arial" w:cs="Arial"/>
          <w:color w:val="000000"/>
          <w:sz w:val="24"/>
          <w:szCs w:val="24"/>
        </w:rPr>
        <w:t>; altera as Leis nos 8.078, de 11 de setembro de 1990, e 10.406, de 10 de janeiro de 2002 – Código Civil; e dá outras providências. (</w:t>
      </w:r>
      <w:r w:rsidRPr="00E8729D">
        <w:rPr>
          <w:rFonts w:ascii="Arial" w:eastAsia="Arial" w:hAnsi="Arial" w:cs="Arial"/>
          <w:color w:val="FF0000"/>
          <w:sz w:val="24"/>
          <w:szCs w:val="24"/>
        </w:rPr>
        <w:t>Engenharias e Arquitetura</w:t>
      </w:r>
      <w:r w:rsidRPr="00E8729D">
        <w:rPr>
          <w:rFonts w:ascii="Arial" w:eastAsia="Arial" w:hAnsi="Arial" w:cs="Arial"/>
          <w:color w:val="000000"/>
          <w:sz w:val="24"/>
          <w:szCs w:val="24"/>
        </w:rPr>
        <w:t>);</w:t>
      </w:r>
    </w:p>
    <w:p w:rsidR="00030D43" w:rsidRPr="00E8729D" w:rsidRDefault="00030D43" w:rsidP="00185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67" w:hanging="283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E8729D">
        <w:rPr>
          <w:rFonts w:ascii="Arial" w:eastAsia="Arial" w:hAnsi="Arial" w:cs="Arial"/>
          <w:color w:val="000000"/>
          <w:sz w:val="24"/>
          <w:szCs w:val="24"/>
        </w:rPr>
        <w:t xml:space="preserve">Os </w:t>
      </w:r>
      <w:r w:rsidRPr="00E8729D">
        <w:rPr>
          <w:rFonts w:ascii="Arial" w:eastAsia="Arial" w:hAnsi="Arial" w:cs="Arial"/>
          <w:b/>
          <w:color w:val="000000"/>
          <w:sz w:val="24"/>
          <w:szCs w:val="24"/>
        </w:rPr>
        <w:t>objetivos e fins do Departamento e do Curso</w:t>
      </w:r>
      <w:r w:rsidRPr="00E8729D">
        <w:rPr>
          <w:rFonts w:ascii="Arial" w:eastAsia="Arial" w:hAnsi="Arial" w:cs="Arial"/>
          <w:color w:val="000000"/>
          <w:sz w:val="24"/>
          <w:szCs w:val="24"/>
        </w:rPr>
        <w:t>, deliberados e aprovados pelos colegiados competentes;</w:t>
      </w:r>
    </w:p>
    <w:p w:rsidR="00030D43" w:rsidRPr="00E8729D" w:rsidRDefault="00237054" w:rsidP="00185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67" w:hanging="283"/>
        <w:jc w:val="both"/>
        <w:rPr>
          <w:rFonts w:ascii="Arial" w:eastAsia="Arial" w:hAnsi="Arial" w:cs="Arial"/>
          <w:color w:val="FF0000"/>
          <w:sz w:val="24"/>
          <w:szCs w:val="24"/>
        </w:rPr>
      </w:pPr>
      <w:bookmarkStart w:id="0" w:name="_heading=h.gjdgxs" w:colFirst="0" w:colLast="0"/>
      <w:bookmarkEnd w:id="0"/>
      <w:r w:rsidRPr="00E8729D">
        <w:rPr>
          <w:rFonts w:ascii="Arial" w:eastAsia="Arial" w:hAnsi="Arial" w:cs="Arial"/>
          <w:color w:val="000000"/>
          <w:sz w:val="24"/>
          <w:szCs w:val="24"/>
        </w:rPr>
        <w:t xml:space="preserve">Modelo de </w:t>
      </w:r>
      <w:r w:rsidR="002B14DE" w:rsidRPr="002B14DE">
        <w:rPr>
          <w:rFonts w:ascii="Arial" w:eastAsia="Arial" w:hAnsi="Arial" w:cs="Arial"/>
          <w:b/>
          <w:color w:val="000000"/>
          <w:sz w:val="24"/>
          <w:szCs w:val="24"/>
        </w:rPr>
        <w:t>E</w:t>
      </w:r>
      <w:r w:rsidR="00030D43" w:rsidRPr="002B14DE">
        <w:rPr>
          <w:rFonts w:ascii="Arial" w:eastAsia="Arial" w:hAnsi="Arial" w:cs="Arial"/>
          <w:b/>
          <w:color w:val="000000"/>
          <w:sz w:val="24"/>
          <w:szCs w:val="24"/>
        </w:rPr>
        <w:t xml:space="preserve">strutura de </w:t>
      </w:r>
      <w:r w:rsidR="002B14DE" w:rsidRPr="002B14DE">
        <w:rPr>
          <w:rFonts w:ascii="Arial" w:eastAsia="Arial" w:hAnsi="Arial" w:cs="Arial"/>
          <w:b/>
          <w:color w:val="000000"/>
          <w:sz w:val="24"/>
          <w:szCs w:val="24"/>
        </w:rPr>
        <w:t>O</w:t>
      </w:r>
      <w:r w:rsidR="00030D43" w:rsidRPr="002B14DE">
        <w:rPr>
          <w:rFonts w:ascii="Arial" w:eastAsia="Arial" w:hAnsi="Arial" w:cs="Arial"/>
          <w:b/>
          <w:color w:val="000000"/>
          <w:sz w:val="24"/>
          <w:szCs w:val="24"/>
        </w:rPr>
        <w:t>rganização</w:t>
      </w:r>
      <w:r w:rsidRPr="002B14DE">
        <w:rPr>
          <w:rFonts w:ascii="Arial" w:eastAsia="Arial" w:hAnsi="Arial" w:cs="Arial"/>
          <w:b/>
          <w:color w:val="000000"/>
          <w:sz w:val="24"/>
          <w:szCs w:val="24"/>
        </w:rPr>
        <w:t xml:space="preserve"> do PPC</w:t>
      </w:r>
      <w:r w:rsidRPr="00E8729D">
        <w:rPr>
          <w:rFonts w:ascii="Arial" w:eastAsia="Arial" w:hAnsi="Arial" w:cs="Arial"/>
          <w:color w:val="000000"/>
          <w:sz w:val="24"/>
          <w:szCs w:val="24"/>
        </w:rPr>
        <w:t xml:space="preserve"> definido</w:t>
      </w:r>
      <w:r w:rsidR="00030D43" w:rsidRPr="00E8729D">
        <w:rPr>
          <w:rFonts w:ascii="Arial" w:eastAsia="Arial" w:hAnsi="Arial" w:cs="Arial"/>
          <w:color w:val="000000"/>
          <w:sz w:val="24"/>
          <w:szCs w:val="24"/>
        </w:rPr>
        <w:t xml:space="preserve"> pelo Comitê de Graduação;</w:t>
      </w:r>
    </w:p>
    <w:p w:rsidR="00030D43" w:rsidRPr="00E8729D" w:rsidRDefault="00030D43" w:rsidP="00185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67" w:hanging="283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E8729D">
        <w:rPr>
          <w:rFonts w:ascii="Arial" w:eastAsia="Arial" w:hAnsi="Arial" w:cs="Arial"/>
          <w:b/>
          <w:color w:val="000000"/>
          <w:sz w:val="24"/>
          <w:szCs w:val="24"/>
        </w:rPr>
        <w:t xml:space="preserve">Regimento </w:t>
      </w:r>
      <w:r w:rsidRPr="00E8729D">
        <w:rPr>
          <w:rFonts w:ascii="Arial" w:eastAsia="Arial" w:hAnsi="Arial" w:cs="Arial"/>
          <w:color w:val="000000"/>
          <w:sz w:val="24"/>
          <w:szCs w:val="24"/>
        </w:rPr>
        <w:t>Geral da UFERSA;</w:t>
      </w:r>
    </w:p>
    <w:p w:rsidR="00030D43" w:rsidRPr="00E8729D" w:rsidRDefault="00030D43" w:rsidP="00185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67" w:hanging="283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E8729D">
        <w:rPr>
          <w:rFonts w:ascii="Arial" w:eastAsia="Arial" w:hAnsi="Arial" w:cs="Arial"/>
          <w:color w:val="000000"/>
          <w:sz w:val="24"/>
          <w:szCs w:val="24"/>
        </w:rPr>
        <w:t xml:space="preserve">O Projeto Pedagógico Institucional – </w:t>
      </w:r>
      <w:r w:rsidRPr="00E8729D">
        <w:rPr>
          <w:rFonts w:ascii="Arial" w:eastAsia="Arial" w:hAnsi="Arial" w:cs="Arial"/>
          <w:b/>
          <w:color w:val="000000"/>
          <w:sz w:val="24"/>
          <w:szCs w:val="24"/>
        </w:rPr>
        <w:t>PPI</w:t>
      </w:r>
      <w:r w:rsidRPr="00E8729D"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030D43" w:rsidRPr="00E8729D" w:rsidRDefault="00030D43" w:rsidP="00185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67" w:hanging="283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E8729D">
        <w:rPr>
          <w:rFonts w:ascii="Arial" w:eastAsia="Arial" w:hAnsi="Arial" w:cs="Arial"/>
          <w:color w:val="000000"/>
          <w:sz w:val="24"/>
          <w:szCs w:val="24"/>
        </w:rPr>
        <w:t xml:space="preserve">Plano de Desenvolvimento Institucional – </w:t>
      </w:r>
      <w:r w:rsidRPr="00E8729D">
        <w:rPr>
          <w:rFonts w:ascii="Arial" w:eastAsia="Arial" w:hAnsi="Arial" w:cs="Arial"/>
          <w:b/>
          <w:color w:val="000000"/>
          <w:sz w:val="24"/>
          <w:szCs w:val="24"/>
        </w:rPr>
        <w:t>PDI;</w:t>
      </w:r>
    </w:p>
    <w:p w:rsidR="00030D43" w:rsidRPr="00E8729D" w:rsidRDefault="00030D43" w:rsidP="00185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67" w:hanging="283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E8729D">
        <w:rPr>
          <w:rFonts w:ascii="Arial" w:eastAsia="Arial" w:hAnsi="Arial" w:cs="Arial"/>
          <w:b/>
          <w:color w:val="000000"/>
          <w:sz w:val="24"/>
          <w:szCs w:val="24"/>
        </w:rPr>
        <w:t>Resoluções da UFERSA</w:t>
      </w:r>
      <w:r w:rsidRPr="00E8729D">
        <w:rPr>
          <w:rFonts w:ascii="Arial" w:eastAsia="Arial" w:hAnsi="Arial" w:cs="Arial"/>
          <w:color w:val="000000"/>
          <w:sz w:val="24"/>
          <w:szCs w:val="24"/>
        </w:rPr>
        <w:t xml:space="preserve"> – Podem ser acessadas através do LINK </w:t>
      </w:r>
      <w:hyperlink r:id="rId8">
        <w:r w:rsidRPr="00E8729D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http://prograd.ufersa.edu.br/resolucoes/</w:t>
        </w:r>
      </w:hyperlink>
      <w:r w:rsidRPr="00E8729D"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030D43" w:rsidRPr="00E8729D" w:rsidRDefault="00030D43" w:rsidP="00185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67" w:hanging="283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E8729D">
        <w:rPr>
          <w:rFonts w:ascii="Arial" w:eastAsia="Arial" w:hAnsi="Arial" w:cs="Arial"/>
          <w:color w:val="000000"/>
          <w:sz w:val="24"/>
          <w:szCs w:val="24"/>
        </w:rPr>
        <w:t>Demais normas legais aplicáveis.</w:t>
      </w:r>
    </w:p>
    <w:p w:rsidR="00030D43" w:rsidRDefault="00030D43" w:rsidP="00185019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GoBack"/>
      <w:bookmarkEnd w:id="1"/>
    </w:p>
    <w:p w:rsidR="00030D43" w:rsidRDefault="00030D43" w:rsidP="00030D4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:rsidR="00030D43" w:rsidRDefault="00030D43" w:rsidP="00030D43"/>
    <w:p w:rsidR="000F4252" w:rsidRDefault="000F4252" w:rsidP="0023705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14"/>
        <w:jc w:val="both"/>
        <w:rPr>
          <w:color w:val="000000"/>
          <w:sz w:val="24"/>
          <w:szCs w:val="24"/>
        </w:rPr>
      </w:pPr>
    </w:p>
    <w:sectPr w:rsidR="000F4252">
      <w:pgSz w:w="11906" w:h="16838"/>
      <w:pgMar w:top="1134" w:right="1134" w:bottom="1134" w:left="1133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4FF"/>
    <w:multiLevelType w:val="multilevel"/>
    <w:tmpl w:val="85767B0C"/>
    <w:lvl w:ilvl="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52CFE"/>
    <w:multiLevelType w:val="multilevel"/>
    <w:tmpl w:val="7958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3A125E1"/>
    <w:multiLevelType w:val="multilevel"/>
    <w:tmpl w:val="65609C00"/>
    <w:lvl w:ilvl="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F4252"/>
    <w:rsid w:val="00030D43"/>
    <w:rsid w:val="000F4252"/>
    <w:rsid w:val="001230DA"/>
    <w:rsid w:val="00126C9D"/>
    <w:rsid w:val="00185019"/>
    <w:rsid w:val="00237054"/>
    <w:rsid w:val="002520E1"/>
    <w:rsid w:val="002B14DE"/>
    <w:rsid w:val="00346890"/>
    <w:rsid w:val="004E40E5"/>
    <w:rsid w:val="004F7B24"/>
    <w:rsid w:val="005415B5"/>
    <w:rsid w:val="00714768"/>
    <w:rsid w:val="007B083E"/>
    <w:rsid w:val="00816B1E"/>
    <w:rsid w:val="009300F3"/>
    <w:rsid w:val="00AA4BF5"/>
    <w:rsid w:val="00BA0B58"/>
    <w:rsid w:val="00C908E2"/>
    <w:rsid w:val="00E8729D"/>
    <w:rsid w:val="00FC69B0"/>
    <w:rsid w:val="00FE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3B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C743B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3B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9160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A06A74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numbering" w:customStyle="1" w:styleId="WWNum1">
    <w:name w:val="WWNum1"/>
    <w:basedOn w:val="Semlista"/>
    <w:rsid w:val="00A06A7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7147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3B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C743B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3B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9160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A06A74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numbering" w:customStyle="1" w:styleId="WWNum1">
    <w:name w:val="WWNum1"/>
    <w:basedOn w:val="Semlista"/>
    <w:rsid w:val="00A06A7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714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grad.ufersa.edu.br/resolucoe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U2ADx9q2WsayARmtMVCjS+pi3Q==">AMUW2mVkKHVXnWX78YKKPbOVGxUPePq6CDR8Om9wc6O7tNqFyQuuD49oh34Zvp0VhPt0cI3UCll8mPRK6CK4HNLntSXb9eptxdyt9LDxZSv1L5HWEsEmOkCqH18nuCfxeKzyG/DCcK2S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985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UFERSA</cp:lastModifiedBy>
  <cp:revision>13</cp:revision>
  <dcterms:created xsi:type="dcterms:W3CDTF">2023-06-28T18:09:00Z</dcterms:created>
  <dcterms:modified xsi:type="dcterms:W3CDTF">2024-11-25T14:52:00Z</dcterms:modified>
</cp:coreProperties>
</file>