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96" w:rsidRPr="005E1A96" w:rsidRDefault="000E2896" w:rsidP="000E2896">
      <w:pPr>
        <w:rPr>
          <w:b/>
        </w:rPr>
      </w:pPr>
    </w:p>
    <w:p w:rsidR="000E2896" w:rsidRPr="005E1A96" w:rsidRDefault="000E2896" w:rsidP="000E2896">
      <w:pPr>
        <w:tabs>
          <w:tab w:val="center" w:pos="4252"/>
          <w:tab w:val="right" w:pos="8504"/>
        </w:tabs>
        <w:rPr>
          <w:b/>
        </w:rPr>
      </w:pPr>
      <w:r w:rsidRPr="005E1A96">
        <w:rPr>
          <w:b/>
        </w:rPr>
        <w:t>EDITAL PROGRAD N</w:t>
      </w:r>
      <w:r w:rsidRPr="005E1A96">
        <w:rPr>
          <w:b/>
          <w:vertAlign w:val="superscript"/>
        </w:rPr>
        <w:t xml:space="preserve">o </w:t>
      </w:r>
      <w:r w:rsidRPr="005E1A96">
        <w:rPr>
          <w:b/>
        </w:rPr>
        <w:t>20/2025</w:t>
      </w:r>
    </w:p>
    <w:p w:rsidR="000E2896" w:rsidRPr="005E1A96" w:rsidRDefault="000E2896" w:rsidP="000E2896">
      <w:pPr>
        <w:tabs>
          <w:tab w:val="center" w:pos="4252"/>
          <w:tab w:val="right" w:pos="9054"/>
        </w:tabs>
        <w:ind w:left="-425" w:right="-550"/>
        <w:rPr>
          <w:b/>
        </w:rPr>
      </w:pPr>
      <w:r w:rsidRPr="005E1A96">
        <w:rPr>
          <w:b/>
        </w:rPr>
        <w:t xml:space="preserve"> PROGRAMA DE DESENVOLVIMENTO DE APRENDIZAGENS BÁSICAS </w:t>
      </w:r>
    </w:p>
    <w:p w:rsidR="000E2896" w:rsidRDefault="000E2896" w:rsidP="000E2896">
      <w:pPr>
        <w:tabs>
          <w:tab w:val="center" w:pos="4252"/>
          <w:tab w:val="right" w:pos="9054"/>
        </w:tabs>
        <w:spacing w:line="360" w:lineRule="auto"/>
        <w:ind w:left="-425" w:right="-550"/>
        <w:rPr>
          <w:b/>
        </w:rPr>
      </w:pPr>
      <w:r w:rsidRPr="005E1A96">
        <w:rPr>
          <w:b/>
        </w:rPr>
        <w:t>(DAB – Nivelamento)</w:t>
      </w:r>
    </w:p>
    <w:p w:rsidR="000E2896" w:rsidRPr="005E1A96" w:rsidRDefault="000E2896" w:rsidP="000E2896">
      <w:pPr>
        <w:tabs>
          <w:tab w:val="center" w:pos="4252"/>
          <w:tab w:val="right" w:pos="9054"/>
        </w:tabs>
        <w:ind w:left="-425" w:right="-550"/>
        <w:rPr>
          <w:b/>
        </w:rPr>
      </w:pPr>
    </w:p>
    <w:p w:rsidR="000E2896" w:rsidRDefault="000E2896" w:rsidP="000E2896">
      <w:pPr>
        <w:rPr>
          <w:b/>
        </w:rPr>
      </w:pPr>
      <w:r w:rsidRPr="005E1A96">
        <w:rPr>
          <w:b/>
        </w:rPr>
        <w:t xml:space="preserve">Anexo III - Estrutura </w:t>
      </w:r>
      <w:r>
        <w:rPr>
          <w:b/>
        </w:rPr>
        <w:t>d</w:t>
      </w:r>
      <w:r w:rsidRPr="005E1A96">
        <w:rPr>
          <w:b/>
        </w:rPr>
        <w:t xml:space="preserve">o Projeto </w:t>
      </w:r>
      <w:r>
        <w:rPr>
          <w:b/>
        </w:rPr>
        <w:t>d</w:t>
      </w:r>
      <w:r w:rsidRPr="005E1A96">
        <w:rPr>
          <w:b/>
        </w:rPr>
        <w:t>e Nivelamento</w:t>
      </w:r>
    </w:p>
    <w:p w:rsidR="000E2896" w:rsidRPr="005E1A96" w:rsidRDefault="000E2896" w:rsidP="000E2896">
      <w:pPr>
        <w:rPr>
          <w:b/>
        </w:rPr>
      </w:pPr>
    </w:p>
    <w:tbl>
      <w:tblPr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rPr>
                <w:b/>
              </w:rPr>
            </w:pPr>
            <w:r w:rsidRPr="005E1A96">
              <w:rPr>
                <w:b/>
              </w:rPr>
              <w:t>PROJETO DE NIVELAMENTO</w:t>
            </w: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numPr>
                <w:ilvl w:val="0"/>
                <w:numId w:val="1"/>
              </w:numPr>
              <w:tabs>
                <w:tab w:val="left" w:pos="290"/>
              </w:tabs>
              <w:spacing w:line="360" w:lineRule="auto"/>
              <w:ind w:left="0" w:firstLine="0"/>
              <w:jc w:val="left"/>
            </w:pPr>
            <w:r w:rsidRPr="005E1A96">
              <w:t>Identificação do projeto de nivelamento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numPr>
                <w:ilvl w:val="0"/>
                <w:numId w:val="1"/>
              </w:numPr>
              <w:tabs>
                <w:tab w:val="left" w:pos="290"/>
              </w:tabs>
              <w:spacing w:line="360" w:lineRule="auto"/>
              <w:ind w:left="0" w:firstLine="0"/>
              <w:jc w:val="left"/>
            </w:pPr>
            <w:r w:rsidRPr="005E1A96">
              <w:t>Área de conhecimento do projeto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numPr>
                <w:ilvl w:val="0"/>
                <w:numId w:val="1"/>
              </w:numPr>
              <w:tabs>
                <w:tab w:val="left" w:pos="290"/>
              </w:tabs>
              <w:spacing w:line="360" w:lineRule="auto"/>
              <w:ind w:left="0" w:firstLine="0"/>
              <w:jc w:val="left"/>
            </w:pPr>
            <w:r w:rsidRPr="005E1A96">
              <w:t>Projeção de discentes atendidos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</w:tcPr>
          <w:p w:rsidR="000E2896" w:rsidRPr="005E1A96" w:rsidRDefault="000E2896" w:rsidP="007E53F8">
            <w:pPr>
              <w:numPr>
                <w:ilvl w:val="0"/>
                <w:numId w:val="1"/>
              </w:numPr>
              <w:tabs>
                <w:tab w:val="left" w:pos="290"/>
              </w:tabs>
              <w:spacing w:line="360" w:lineRule="auto"/>
              <w:ind w:left="0" w:firstLine="0"/>
              <w:jc w:val="left"/>
            </w:pPr>
            <w:r w:rsidRPr="005E1A96">
              <w:t>Justificativa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  <w:r w:rsidRPr="005E1A96">
              <w:t>f) Objetivo Geral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-34"/>
              </w:tabs>
              <w:spacing w:line="360" w:lineRule="auto"/>
              <w:jc w:val="left"/>
            </w:pPr>
            <w:r w:rsidRPr="005E1A96">
              <w:t>g) Objetivos Específicos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  <w:r w:rsidRPr="005E1A96">
              <w:t>h) Metodologia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both"/>
            </w:pPr>
            <w:r w:rsidRPr="005E1A96">
              <w:t xml:space="preserve">i) Principais contribuições para </w:t>
            </w:r>
            <w:proofErr w:type="gramStart"/>
            <w:r w:rsidRPr="005E1A96">
              <w:t>o(</w:t>
            </w:r>
            <w:proofErr w:type="gramEnd"/>
            <w:r w:rsidRPr="005E1A96">
              <w:t>s) curso(s) de graduação e para a redução nos índices de evasão e reprovação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both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  <w:r w:rsidRPr="005E1A96">
              <w:t>j) Formas de acompanhamento e avaliação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  <w:r w:rsidRPr="005E1A96">
              <w:t>l) Cronograma de execução</w:t>
            </w:r>
          </w:p>
          <w:p w:rsidR="000E2896" w:rsidRPr="005E1A96" w:rsidRDefault="000E2896" w:rsidP="007E53F8">
            <w:pPr>
              <w:tabs>
                <w:tab w:val="left" w:pos="290"/>
              </w:tabs>
              <w:spacing w:line="360" w:lineRule="auto"/>
              <w:jc w:val="left"/>
            </w:pPr>
          </w:p>
        </w:tc>
      </w:tr>
      <w:tr w:rsidR="000E2896" w:rsidRPr="005E1A96" w:rsidTr="007E53F8">
        <w:tc>
          <w:tcPr>
            <w:tcW w:w="8644" w:type="dxa"/>
            <w:shd w:val="clear" w:color="auto" w:fill="auto"/>
            <w:vAlign w:val="center"/>
          </w:tcPr>
          <w:p w:rsidR="000E2896" w:rsidRPr="000E2896" w:rsidRDefault="000E2896" w:rsidP="007E53F8">
            <w:pPr>
              <w:tabs>
                <w:tab w:val="left" w:pos="290"/>
              </w:tabs>
              <w:spacing w:line="360" w:lineRule="auto"/>
              <w:jc w:val="both"/>
            </w:pPr>
            <w:r>
              <w:t xml:space="preserve">m) </w:t>
            </w:r>
            <w:r w:rsidRPr="005E1A96">
              <w:t xml:space="preserve">(Anexo) Plano de aula a ser executado nas turmas de nivelamento, de acordo com a área de conhecimento </w:t>
            </w:r>
            <w:proofErr w:type="gramStart"/>
            <w:r w:rsidRPr="005E1A96">
              <w:t>contempl</w:t>
            </w:r>
            <w:r>
              <w:t>ada</w:t>
            </w:r>
            <w:proofErr w:type="gramEnd"/>
          </w:p>
        </w:tc>
      </w:tr>
    </w:tbl>
    <w:p w:rsidR="000E2896" w:rsidRDefault="000E2896" w:rsidP="000E2896">
      <w:bookmarkStart w:id="0" w:name="_heading=h.9ybibbucuwbb" w:colFirst="0" w:colLast="0"/>
      <w:bookmarkStart w:id="1" w:name="_GoBack"/>
      <w:bookmarkEnd w:id="0"/>
      <w:bookmarkEnd w:id="1"/>
    </w:p>
    <w:p w:rsidR="00CB2493" w:rsidRDefault="00CB2493"/>
    <w:sectPr w:rsidR="00CB2493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3A" w:rsidRDefault="00D0263A" w:rsidP="000E2896">
      <w:r>
        <w:separator/>
      </w:r>
    </w:p>
  </w:endnote>
  <w:endnote w:type="continuationSeparator" w:id="0">
    <w:p w:rsidR="00D0263A" w:rsidRDefault="00D0263A" w:rsidP="000E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3A" w:rsidRDefault="00D0263A" w:rsidP="000E2896">
      <w:r>
        <w:separator/>
      </w:r>
    </w:p>
  </w:footnote>
  <w:footnote w:type="continuationSeparator" w:id="0">
    <w:p w:rsidR="00D0263A" w:rsidRDefault="00D0263A" w:rsidP="000E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96" w:rsidRPr="000E2896" w:rsidRDefault="000E2896" w:rsidP="000E2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51815" cy="848360"/>
          <wp:effectExtent l="0" t="0" r="635" b="8890"/>
          <wp:docPr id="1" name="Imagem 1" descr="https://assecom.ufersa.edu.br/wp-content/uploads/sites/24/2014/09/PNG-bras%C3%A3o-Ufer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assecom.ufersa.edu.br/wp-content/uploads/sites/24/2014/09/PNG-bras%C3%A3o-Ufer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896" w:rsidRPr="000E2896" w:rsidRDefault="000E2896" w:rsidP="000E2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0E2896">
      <w:rPr>
        <w:rFonts w:ascii="Cambria" w:eastAsia="Cambria" w:hAnsi="Cambria" w:cs="Cambria"/>
        <w:color w:val="000000"/>
        <w:sz w:val="20"/>
        <w:szCs w:val="20"/>
      </w:rPr>
      <w:t>MINISTÉRIO DA EDUCAÇÃO</w:t>
    </w:r>
  </w:p>
  <w:p w:rsidR="000E2896" w:rsidRPr="000E2896" w:rsidRDefault="000E2896" w:rsidP="000E2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0E2896">
      <w:rPr>
        <w:rFonts w:ascii="Cambria" w:eastAsia="Cambria" w:hAnsi="Cambria" w:cs="Cambria"/>
        <w:color w:val="000000"/>
        <w:sz w:val="20"/>
        <w:szCs w:val="20"/>
      </w:rPr>
      <w:t xml:space="preserve">UNIVERSIDADE FEDERAL RURAL DO </w:t>
    </w:r>
    <w:proofErr w:type="gramStart"/>
    <w:r w:rsidRPr="000E2896">
      <w:rPr>
        <w:rFonts w:ascii="Cambria" w:eastAsia="Cambria" w:hAnsi="Cambria" w:cs="Cambria"/>
        <w:color w:val="000000"/>
        <w:sz w:val="20"/>
        <w:szCs w:val="20"/>
      </w:rPr>
      <w:t>SEMI-ÁRIDO</w:t>
    </w:r>
    <w:proofErr w:type="gramEnd"/>
  </w:p>
  <w:p w:rsidR="000E2896" w:rsidRPr="000E2896" w:rsidRDefault="000E2896" w:rsidP="000E2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 w:rsidRPr="000E2896">
      <w:rPr>
        <w:rFonts w:ascii="Cambria" w:eastAsia="Cambria" w:hAnsi="Cambria" w:cs="Cambria"/>
        <w:color w:val="000000"/>
        <w:sz w:val="20"/>
        <w:szCs w:val="20"/>
      </w:rPr>
      <w:t>PRÓ-REITORIA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6668"/>
    <w:multiLevelType w:val="multilevel"/>
    <w:tmpl w:val="FDD46D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96"/>
    <w:rsid w:val="000E2896"/>
    <w:rsid w:val="00CB2493"/>
    <w:rsid w:val="00D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8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28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2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28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8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8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28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2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28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8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2025-07-04T16:42:00Z</dcterms:created>
  <dcterms:modified xsi:type="dcterms:W3CDTF">2025-07-04T16:45:00Z</dcterms:modified>
</cp:coreProperties>
</file>